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240"/>
        <w:contextualSpacing w:val="false"/>
        <w:jc w:val="center"/>
      </w:pPr>
      <w:r>
        <w:rPr>
          <w:b/>
          <w:sz w:val="40"/>
          <w:szCs w:val="40"/>
        </w:rPr>
        <w:t>Schnellschach-Mannschaftsmeisterschaft 2015</w:t>
      </w:r>
    </w:p>
    <w:p>
      <w:pPr>
        <w:pStyle w:val="style0"/>
        <w:spacing w:after="240" w:before="0"/>
        <w:contextualSpacing w:val="false"/>
        <w:jc w:val="center"/>
      </w:pPr>
      <w:r>
        <w:rPr>
          <w:b/>
          <w:sz w:val="24"/>
          <w:szCs w:val="24"/>
        </w:rPr>
      </w:r>
    </w:p>
    <w:p>
      <w:pPr>
        <w:pStyle w:val="style0"/>
        <w:tabs>
          <w:tab w:leader="none" w:pos="1701" w:val="left"/>
        </w:tabs>
      </w:pPr>
      <w:r>
        <w:rPr>
          <w:sz w:val="26"/>
          <w:szCs w:val="26"/>
        </w:rPr>
        <w:t>Liebe Schachfreunde,</w:t>
      </w:r>
    </w:p>
    <w:p>
      <w:pPr>
        <w:pStyle w:val="style0"/>
        <w:tabs>
          <w:tab w:leader="none" w:pos="1701" w:val="left"/>
        </w:tabs>
      </w:pPr>
      <w:r>
        <w:rPr>
          <w:sz w:val="26"/>
          <w:szCs w:val="26"/>
        </w:rPr>
      </w:r>
    </w:p>
    <w:p>
      <w:pPr>
        <w:pStyle w:val="style0"/>
        <w:tabs>
          <w:tab w:leader="none" w:pos="1701" w:val="left"/>
        </w:tabs>
      </w:pPr>
      <w:r>
        <w:rPr>
          <w:sz w:val="26"/>
          <w:szCs w:val="26"/>
        </w:rPr>
        <w:t>bekanntlich findet die Mannschaftsmeisterschaft des Schnellschachs, am 26.06 + 03.07.2015 statt.</w:t>
      </w:r>
    </w:p>
    <w:p>
      <w:pPr>
        <w:pStyle w:val="style0"/>
        <w:tabs>
          <w:tab w:leader="none" w:pos="1701" w:val="left"/>
        </w:tabs>
        <w:spacing w:after="120" w:before="120"/>
        <w:contextualSpacing w:val="false"/>
      </w:pPr>
      <w:r>
        <w:rPr>
          <w:sz w:val="26"/>
          <w:szCs w:val="26"/>
        </w:rPr>
        <w:t xml:space="preserve">Ich baue auf Ihre Unterstützung, in erster Linie benötigen wir </w:t>
      </w:r>
      <w:r>
        <w:rPr>
          <w:b/>
          <w:bCs/>
          <w:sz w:val="26"/>
          <w:szCs w:val="26"/>
        </w:rPr>
        <w:t>Veranstalter für die 2 Freitage mit entsprechenden Räumlichkeiten.</w:t>
      </w:r>
    </w:p>
    <w:p>
      <w:pPr>
        <w:pStyle w:val="style0"/>
        <w:tabs>
          <w:tab w:leader="none" w:pos="1701" w:val="left"/>
        </w:tabs>
      </w:pPr>
      <w:r>
        <w:rPr>
          <w:sz w:val="26"/>
          <w:szCs w:val="26"/>
        </w:rPr>
        <w:t>Die Einteilungen der Ligen erfolgt nach den Schlusstabellen des Jahres 2014, ist aber nicht zwingend, ich behalte es mir vor die Ligen zu korrigieren, wenn Mannschaften nicht zusagen oder geeignete Veranstalter fehlen:</w:t>
      </w:r>
    </w:p>
    <w:p>
      <w:pPr>
        <w:pStyle w:val="style0"/>
        <w:tabs>
          <w:tab w:leader="none" w:pos="1701" w:val="left"/>
        </w:tabs>
      </w:pPr>
      <w:r>
        <w:rPr>
          <w:sz w:val="26"/>
          <w:szCs w:val="26"/>
        </w:rPr>
      </w:r>
    </w:p>
    <w:tbl>
      <w:tblPr>
        <w:jc w:val="left"/>
        <w:tblInd w:type="dxa" w:w="-129"/>
        <w:tblBorders/>
      </w:tblPr>
      <w:tblGrid>
        <w:gridCol w:w="4904"/>
        <w:gridCol w:w="4710"/>
      </w:tblGrid>
      <w:tr>
        <w:trPr>
          <w:cantSplit w:val="false"/>
        </w:trPr>
        <w:tc>
          <w:tcPr>
            <w:tcW w:type="dxa" w:w="4904"/>
            <w:tcBorders/>
            <w:shd w:fill="FFFFFF" w:val="clear"/>
            <w:tcMar>
              <w:top w:type="dxa" w:w="0"/>
              <w:left w:type="dxa" w:w="108"/>
              <w:bottom w:type="dxa" w:w="0"/>
              <w:right w:type="dxa" w:w="108"/>
            </w:tcMar>
          </w:tcPr>
          <w:p>
            <w:pPr>
              <w:pStyle w:val="style0"/>
              <w:jc w:val="both"/>
            </w:pPr>
            <w:r>
              <w:rPr>
                <w:b/>
                <w:sz w:val="26"/>
                <w:szCs w:val="26"/>
              </w:rPr>
              <w:t>Bezirksliga 1</w:t>
            </w:r>
          </w:p>
          <w:p>
            <w:pPr>
              <w:pStyle w:val="style0"/>
              <w:tabs>
                <w:tab w:leader="none" w:pos="1701" w:val="left"/>
              </w:tabs>
            </w:pPr>
            <w:r>
              <w:rPr>
                <w:color w:val="000000"/>
                <w:sz w:val="26"/>
                <w:szCs w:val="26"/>
              </w:rPr>
              <w:t>SK Nürnberg 1911            Absteiger</w:t>
            </w:r>
          </w:p>
          <w:p>
            <w:pPr>
              <w:pStyle w:val="style0"/>
              <w:tabs>
                <w:tab w:leader="none" w:pos="1701" w:val="left"/>
              </w:tabs>
            </w:pPr>
            <w:r>
              <w:rPr>
                <w:color w:val="000000"/>
                <w:sz w:val="26"/>
                <w:szCs w:val="26"/>
              </w:rPr>
              <w:t>SK Neumarkt                    Absteiger</w:t>
            </w:r>
          </w:p>
          <w:p>
            <w:pPr>
              <w:pStyle w:val="style0"/>
              <w:tabs>
                <w:tab w:leader="none" w:pos="1701" w:val="left"/>
              </w:tabs>
            </w:pPr>
            <w:r>
              <w:rPr>
                <w:color w:val="000000"/>
                <w:sz w:val="26"/>
                <w:szCs w:val="26"/>
              </w:rPr>
              <w:t>SW Nürnberg Süd 2          Rang 2</w:t>
            </w:r>
          </w:p>
          <w:p>
            <w:pPr>
              <w:pStyle w:val="style0"/>
              <w:tabs>
                <w:tab w:leader="none" w:pos="1701" w:val="left"/>
              </w:tabs>
            </w:pPr>
            <w:r>
              <w:rPr>
                <w:color w:val="000000"/>
                <w:sz w:val="26"/>
                <w:szCs w:val="26"/>
              </w:rPr>
              <w:t>SG Mühlhof-Schwabach  Rang 3</w:t>
            </w:r>
          </w:p>
          <w:p>
            <w:pPr>
              <w:pStyle w:val="style0"/>
              <w:tabs>
                <w:tab w:leader="none" w:pos="1701" w:val="left"/>
              </w:tabs>
            </w:pPr>
            <w:r>
              <w:rPr>
                <w:color w:val="000000"/>
                <w:sz w:val="26"/>
                <w:szCs w:val="26"/>
              </w:rPr>
              <w:t>SC Postbauer-Heng           Rang 7</w:t>
            </w:r>
          </w:p>
          <w:p>
            <w:pPr>
              <w:pStyle w:val="style0"/>
              <w:tabs>
                <w:tab w:leader="none" w:pos="1701" w:val="left"/>
              </w:tabs>
            </w:pPr>
            <w:r>
              <w:rPr>
                <w:color w:val="000000"/>
                <w:sz w:val="26"/>
                <w:szCs w:val="26"/>
              </w:rPr>
              <w:t>SV Lauf                             Rang 8</w:t>
            </w:r>
          </w:p>
          <w:p>
            <w:pPr>
              <w:pStyle w:val="style0"/>
              <w:tabs>
                <w:tab w:leader="none" w:pos="1701" w:val="left"/>
              </w:tabs>
            </w:pPr>
            <w:r>
              <w:rPr>
                <w:color w:val="000000"/>
                <w:sz w:val="26"/>
                <w:szCs w:val="26"/>
              </w:rPr>
              <w:t>SC Büchenbach  Roth       Aufsteiger</w:t>
            </w:r>
          </w:p>
          <w:p>
            <w:pPr>
              <w:pStyle w:val="style0"/>
              <w:tabs>
                <w:tab w:leader="none" w:pos="1701" w:val="left"/>
              </w:tabs>
            </w:pPr>
            <w:r>
              <w:rPr>
                <w:color w:val="000000"/>
                <w:sz w:val="26"/>
                <w:szCs w:val="26"/>
              </w:rPr>
              <w:t>SC Heilsbronn                   Aufsteiger</w:t>
            </w:r>
          </w:p>
        </w:tc>
        <w:tc>
          <w:tcPr>
            <w:tcW w:type="dxa" w:w="4710"/>
            <w:tcBorders/>
            <w:shd w:fill="FFFFFF" w:val="clear"/>
            <w:tcMar>
              <w:top w:type="dxa" w:w="0"/>
              <w:left w:type="dxa" w:w="108"/>
              <w:bottom w:type="dxa" w:w="0"/>
              <w:right w:type="dxa" w:w="108"/>
            </w:tcMar>
          </w:tcPr>
          <w:p>
            <w:pPr>
              <w:pStyle w:val="style0"/>
              <w:jc w:val="both"/>
            </w:pPr>
            <w:r>
              <w:rPr>
                <w:b/>
                <w:sz w:val="26"/>
                <w:szCs w:val="26"/>
              </w:rPr>
              <w:t>Bezirksliga 2</w:t>
            </w:r>
          </w:p>
          <w:p>
            <w:pPr>
              <w:pStyle w:val="style0"/>
              <w:tabs>
                <w:tab w:leader="none" w:pos="1701" w:val="left"/>
              </w:tabs>
            </w:pPr>
            <w:r>
              <w:rPr>
                <w:sz w:val="26"/>
                <w:szCs w:val="26"/>
              </w:rPr>
              <w:t>SW Nürnberg Süd 3         Rang 3</w:t>
            </w:r>
          </w:p>
          <w:p>
            <w:pPr>
              <w:pStyle w:val="style0"/>
              <w:tabs>
                <w:tab w:leader="none" w:pos="1701" w:val="left"/>
              </w:tabs>
            </w:pPr>
            <w:r>
              <w:rPr>
                <w:sz w:val="26"/>
                <w:szCs w:val="26"/>
              </w:rPr>
              <w:t>SC Noris Tarrasch 2         Rang 4</w:t>
            </w:r>
          </w:p>
          <w:p>
            <w:pPr>
              <w:pStyle w:val="style0"/>
              <w:tabs>
                <w:tab w:leader="none" w:pos="1701" w:val="left"/>
              </w:tabs>
            </w:pPr>
            <w:r>
              <w:rPr>
                <w:sz w:val="26"/>
                <w:szCs w:val="26"/>
              </w:rPr>
              <w:t>SK Schwanstetten            Rang 5</w:t>
            </w:r>
          </w:p>
          <w:p>
            <w:pPr>
              <w:pStyle w:val="style0"/>
              <w:tabs>
                <w:tab w:leader="none" w:pos="1701" w:val="left"/>
              </w:tabs>
            </w:pPr>
            <w:r>
              <w:rPr>
                <w:sz w:val="26"/>
                <w:szCs w:val="26"/>
              </w:rPr>
              <w:t>SC Heideck/Hip               Rang 6</w:t>
            </w:r>
          </w:p>
          <w:p>
            <w:pPr>
              <w:pStyle w:val="style0"/>
              <w:tabs>
                <w:tab w:leader="none" w:pos="1701" w:val="left"/>
              </w:tabs>
            </w:pPr>
            <w:r>
              <w:rPr>
                <w:sz w:val="26"/>
                <w:szCs w:val="26"/>
              </w:rPr>
              <w:t>Zabo Eintracht Nbg.         Rang 7</w:t>
            </w:r>
          </w:p>
          <w:p>
            <w:pPr>
              <w:pStyle w:val="style0"/>
              <w:tabs>
                <w:tab w:leader="none" w:pos="1701" w:val="left"/>
              </w:tabs>
            </w:pPr>
            <w:r>
              <w:rPr>
                <w:sz w:val="26"/>
                <w:szCs w:val="26"/>
              </w:rPr>
              <w:t>SK Rothenburg                 Rang 8</w:t>
            </w:r>
          </w:p>
          <w:p>
            <w:pPr>
              <w:pStyle w:val="style0"/>
              <w:tabs>
                <w:tab w:leader="none" w:pos="1701" w:val="left"/>
              </w:tabs>
            </w:pPr>
            <w:r>
              <w:rPr>
                <w:sz w:val="26"/>
                <w:szCs w:val="26"/>
              </w:rPr>
              <w:t>SC Büchenbach Roth       Aufsteiger</w:t>
            </w:r>
          </w:p>
          <w:p>
            <w:pPr>
              <w:pStyle w:val="style0"/>
              <w:tabs>
                <w:tab w:leader="none" w:pos="1701" w:val="left"/>
              </w:tabs>
            </w:pPr>
            <w:r>
              <w:rPr>
                <w:sz w:val="26"/>
                <w:szCs w:val="26"/>
              </w:rPr>
              <w:t>SF Fürth                           Aufsteiger</w:t>
            </w:r>
          </w:p>
        </w:tc>
      </w:tr>
    </w:tbl>
    <w:p>
      <w:pPr>
        <w:pStyle w:val="style0"/>
        <w:tabs>
          <w:tab w:leader="none" w:pos="1701" w:val="left"/>
        </w:tabs>
      </w:pPr>
      <w:r>
        <w:rPr/>
      </w:r>
    </w:p>
    <w:p>
      <w:pPr>
        <w:pStyle w:val="style0"/>
        <w:tabs>
          <w:tab w:leader="none" w:pos="3402" w:val="left"/>
        </w:tabs>
        <w:ind w:hanging="1701" w:left="1701" w:right="0"/>
      </w:pPr>
      <w:r>
        <w:rPr>
          <w:b/>
          <w:sz w:val="26"/>
          <w:szCs w:val="26"/>
        </w:rPr>
        <w:t>Bezirksliga 3 in noch 2 einzuteilenden Gruppen</w:t>
      </w:r>
    </w:p>
    <w:p>
      <w:pPr>
        <w:pStyle w:val="style0"/>
        <w:tabs>
          <w:tab w:leader="none" w:pos="3402" w:val="left"/>
        </w:tabs>
        <w:ind w:hanging="1701" w:left="1701" w:right="0"/>
      </w:pPr>
      <w:r>
        <w:rPr>
          <w:sz w:val="26"/>
          <w:szCs w:val="26"/>
        </w:rPr>
      </w:r>
    </w:p>
    <w:p>
      <w:pPr>
        <w:pStyle w:val="style0"/>
        <w:tabs>
          <w:tab w:leader="none" w:pos="3402" w:val="left"/>
        </w:tabs>
        <w:ind w:hanging="1701" w:left="1701" w:right="0"/>
      </w:pPr>
      <w:r>
        <w:rPr>
          <w:sz w:val="26"/>
          <w:szCs w:val="26"/>
        </w:rPr>
        <w:t xml:space="preserve">SC Heideck Hilpoltstein 2  </w:t>
        <w:tab/>
        <w:tab/>
        <w:tab/>
        <w:t>TSV Kirchehrenbach</w:t>
      </w:r>
    </w:p>
    <w:p>
      <w:pPr>
        <w:pStyle w:val="style0"/>
        <w:tabs>
          <w:tab w:leader="none" w:pos="3402" w:val="left"/>
        </w:tabs>
        <w:ind w:hanging="1701" w:left="1701" w:right="0"/>
      </w:pPr>
      <w:r>
        <w:rPr>
          <w:sz w:val="26"/>
          <w:szCs w:val="26"/>
        </w:rPr>
        <w:t xml:space="preserve">Zabo-Eintracht Nürnberg 2    </w:t>
        <w:tab/>
        <w:tab/>
        <w:tab/>
        <w:t>SC Uttenreuth</w:t>
      </w:r>
    </w:p>
    <w:p>
      <w:pPr>
        <w:pStyle w:val="style0"/>
        <w:tabs>
          <w:tab w:leader="none" w:pos="3402" w:val="left"/>
        </w:tabs>
        <w:ind w:hanging="1701" w:left="1701" w:right="0"/>
      </w:pPr>
      <w:r>
        <w:rPr>
          <w:sz w:val="26"/>
          <w:szCs w:val="26"/>
        </w:rPr>
        <w:t>SW Nürnberg Süd V</w:t>
        <w:tab/>
        <w:tab/>
        <w:tab/>
        <w:tab/>
        <w:t>SV Neumarkt 2</w:t>
      </w:r>
    </w:p>
    <w:p>
      <w:pPr>
        <w:pStyle w:val="style0"/>
        <w:tabs>
          <w:tab w:leader="none" w:pos="3402" w:val="left"/>
        </w:tabs>
        <w:ind w:hanging="1701" w:left="1701" w:right="0"/>
      </w:pPr>
      <w:r>
        <w:rPr>
          <w:sz w:val="26"/>
          <w:szCs w:val="26"/>
        </w:rPr>
        <w:t>SW Nürnberg Süd IV</w:t>
        <w:tab/>
        <w:tab/>
        <w:tab/>
        <w:tab/>
        <w:t>TSV Weissenburg</w:t>
      </w:r>
    </w:p>
    <w:p>
      <w:pPr>
        <w:pStyle w:val="style0"/>
        <w:tabs>
          <w:tab w:leader="none" w:pos="3402" w:val="left"/>
        </w:tabs>
        <w:ind w:hanging="1701" w:left="1701" w:right="0"/>
      </w:pPr>
      <w:r>
        <w:rPr>
          <w:sz w:val="26"/>
          <w:szCs w:val="26"/>
        </w:rPr>
        <w:t>SF Fürth 2</w:t>
        <w:tab/>
        <w:tab/>
        <w:tab/>
        <w:tab/>
        <w:tab/>
        <w:tab/>
        <w:t>SK Schwanstetten 2</w:t>
      </w:r>
    </w:p>
    <w:p>
      <w:pPr>
        <w:pStyle w:val="style0"/>
        <w:tabs>
          <w:tab w:leader="none" w:pos="3402" w:val="left"/>
        </w:tabs>
        <w:ind w:hanging="1701" w:left="1701" w:right="0"/>
      </w:pPr>
      <w:r>
        <w:rPr>
          <w:sz w:val="26"/>
          <w:szCs w:val="26"/>
        </w:rPr>
        <w:t>Meister Nord</w:t>
        <w:tab/>
        <w:tab/>
        <w:tab/>
        <w:tab/>
        <w:tab/>
        <w:tab/>
        <w:t>Meister Ost</w:t>
      </w:r>
    </w:p>
    <w:p>
      <w:pPr>
        <w:pStyle w:val="style0"/>
        <w:tabs>
          <w:tab w:leader="none" w:pos="3402" w:val="left"/>
        </w:tabs>
        <w:ind w:hanging="1701" w:left="1701" w:right="0"/>
      </w:pPr>
      <w:r>
        <w:rPr>
          <w:sz w:val="26"/>
          <w:szCs w:val="26"/>
        </w:rPr>
        <w:t>Meister Süd</w:t>
        <w:tab/>
        <w:tab/>
        <w:tab/>
        <w:tab/>
        <w:tab/>
        <w:tab/>
        <w:t>Meister West</w:t>
      </w:r>
    </w:p>
    <w:p>
      <w:pPr>
        <w:pStyle w:val="style0"/>
        <w:tabs>
          <w:tab w:leader="none" w:pos="3402" w:val="left"/>
        </w:tabs>
        <w:ind w:hanging="1701" w:left="1701" w:right="0"/>
      </w:pPr>
      <w:r>
        <w:rPr>
          <w:sz w:val="26"/>
          <w:szCs w:val="26"/>
        </w:rPr>
        <w:t xml:space="preserve">Meister Mitte </w:t>
        <w:tab/>
        <w:tab/>
        <w:tab/>
        <w:tab/>
        <w:tab/>
        <w:tab/>
        <w:t>Vizemeister Mitte/Nord</w:t>
      </w:r>
    </w:p>
    <w:p>
      <w:pPr>
        <w:pStyle w:val="style0"/>
        <w:tabs>
          <w:tab w:leader="none" w:pos="3402" w:val="left"/>
        </w:tabs>
        <w:ind w:hanging="1701" w:left="1701" w:right="0"/>
      </w:pPr>
      <w:r>
        <w:rPr/>
        <w:t xml:space="preserve"> </w:t>
      </w:r>
    </w:p>
    <w:p>
      <w:pPr>
        <w:pStyle w:val="style0"/>
        <w:tabs>
          <w:tab w:leader="none" w:pos="3402" w:val="left"/>
        </w:tabs>
        <w:ind w:hanging="1701" w:left="1701" w:right="0"/>
      </w:pPr>
      <w:r>
        <w:rPr/>
      </w:r>
    </w:p>
    <w:p>
      <w:pPr>
        <w:pStyle w:val="style0"/>
        <w:tabs>
          <w:tab w:leader="none" w:pos="3402" w:val="left"/>
        </w:tabs>
        <w:ind w:hanging="1701" w:left="1701" w:right="0"/>
      </w:pPr>
      <w:r>
        <w:rPr/>
      </w:r>
    </w:p>
    <w:p>
      <w:pPr>
        <w:sectPr>
          <w:headerReference r:id="rId2" w:type="default"/>
          <w:footerReference r:id="rId3" w:type="default"/>
          <w:type w:val="nextPage"/>
          <w:pgSz w:h="16838" w:w="11906"/>
          <w:pgMar w:bottom="1236" w:footer="1179" w:gutter="0" w:header="720" w:left="1134" w:right="1134" w:top="1134"/>
          <w:pgNumType w:fmt="decimal"/>
          <w:formProt w:val="false"/>
          <w:textDirection w:val="lrTb"/>
          <w:docGrid w:charSpace="8192" w:linePitch="360" w:type="default"/>
        </w:sectPr>
        <w:pStyle w:val="style0"/>
      </w:pPr>
      <w:r>
        <w:rPr/>
      </w:r>
    </w:p>
    <w:p>
      <w:pPr>
        <w:pStyle w:val="style0"/>
        <w:tabs>
          <w:tab w:leader="none" w:pos="3402" w:val="left"/>
        </w:tabs>
        <w:ind w:hanging="1701" w:left="1701" w:right="0"/>
      </w:pPr>
      <w:r>
        <w:rPr>
          <w:sz w:val="24"/>
          <w:szCs w:val="24"/>
        </w:rPr>
        <w:t>Seite 2                           Schnellschach-Mannschaftsmeisterschaft  2015                      13.04.2015</w:t>
      </w:r>
    </w:p>
    <w:p>
      <w:pPr>
        <w:pStyle w:val="style0"/>
        <w:tabs>
          <w:tab w:leader="none" w:pos="3402" w:val="left"/>
        </w:tabs>
        <w:ind w:hanging="1701" w:left="1701" w:right="0"/>
      </w:pPr>
      <w:r>
        <w:rPr/>
        <w:t>______________________________________________________________________________________________</w:t>
      </w:r>
    </w:p>
    <w:p>
      <w:pPr>
        <w:pStyle w:val="style0"/>
        <w:tabs>
          <w:tab w:leader="none" w:pos="3402" w:val="left"/>
        </w:tabs>
        <w:ind w:hanging="1701" w:left="1701" w:right="0"/>
      </w:pPr>
      <w:r>
        <w:rPr/>
      </w:r>
    </w:p>
    <w:p>
      <w:pPr>
        <w:pStyle w:val="style0"/>
        <w:tabs>
          <w:tab w:leader="none" w:pos="3402" w:val="left"/>
        </w:tabs>
        <w:ind w:hanging="1701" w:left="1701" w:right="0"/>
      </w:pPr>
      <w:r>
        <w:rPr/>
      </w:r>
    </w:p>
    <w:p>
      <w:pPr>
        <w:pStyle w:val="style0"/>
        <w:tabs>
          <w:tab w:leader="none" w:pos="3402" w:val="left"/>
        </w:tabs>
        <w:ind w:hanging="1701" w:left="1701" w:right="0"/>
      </w:pPr>
      <w:r>
        <w:rPr/>
      </w:r>
    </w:p>
    <w:p>
      <w:pPr>
        <w:pStyle w:val="style0"/>
        <w:tabs>
          <w:tab w:leader="none" w:pos="1701" w:val="left"/>
        </w:tabs>
      </w:pPr>
      <w:r>
        <w:rPr>
          <w:sz w:val="26"/>
          <w:szCs w:val="26"/>
        </w:rPr>
        <w:tab/>
      </w:r>
      <w:r>
        <w:rPr>
          <w:b/>
          <w:bCs/>
          <w:i/>
          <w:iCs/>
          <w:sz w:val="26"/>
          <w:szCs w:val="26"/>
          <w:u w:val="single"/>
        </w:rPr>
        <w:t>Natürlich können sich noch Vereine um Freiplätze bewerben!</w:t>
      </w:r>
    </w:p>
    <w:p>
      <w:pPr>
        <w:pStyle w:val="style0"/>
        <w:tabs>
          <w:tab w:leader="none" w:pos="1701" w:val="left"/>
        </w:tabs>
      </w:pPr>
      <w:r>
        <w:rPr>
          <w:sz w:val="26"/>
          <w:szCs w:val="26"/>
        </w:rPr>
      </w:r>
    </w:p>
    <w:p>
      <w:pPr>
        <w:pStyle w:val="style0"/>
        <w:tabs>
          <w:tab w:leader="none" w:pos="3402" w:val="left"/>
        </w:tabs>
        <w:ind w:hanging="1701" w:left="1701" w:right="0"/>
        <w:jc w:val="both"/>
      </w:pPr>
      <w:r>
        <w:rPr>
          <w:b/>
          <w:sz w:val="26"/>
          <w:szCs w:val="26"/>
        </w:rPr>
        <w:t>Aufbauliga:</w:t>
      </w:r>
    </w:p>
    <w:p>
      <w:pPr>
        <w:pStyle w:val="style0"/>
        <w:tabs>
          <w:tab w:leader="none" w:pos="3402" w:val="left"/>
        </w:tabs>
        <w:ind w:hanging="1701" w:left="1701" w:right="0"/>
        <w:jc w:val="both"/>
      </w:pPr>
      <w:r>
        <w:rPr>
          <w:b/>
          <w:sz w:val="26"/>
          <w:szCs w:val="26"/>
        </w:rPr>
      </w:r>
    </w:p>
    <w:p>
      <w:pPr>
        <w:pStyle w:val="style0"/>
        <w:tabs>
          <w:tab w:leader="none" w:pos="3402" w:val="left"/>
        </w:tabs>
        <w:ind w:hanging="1701" w:left="1701" w:right="0"/>
        <w:jc w:val="both"/>
      </w:pPr>
      <w:r>
        <w:rPr>
          <w:sz w:val="26"/>
          <w:szCs w:val="26"/>
        </w:rPr>
        <w:t>Laut TO §77 Absatz 3 kann der 2 Spielleiter entscheiden eine Aufbauliga zu organisieren.</w:t>
      </w:r>
    </w:p>
    <w:p>
      <w:pPr>
        <w:pStyle w:val="style0"/>
        <w:tabs>
          <w:tab w:leader="none" w:pos="3402" w:val="left"/>
        </w:tabs>
        <w:ind w:hanging="1701" w:left="1701" w:right="0"/>
        <w:jc w:val="both"/>
      </w:pPr>
      <w:r>
        <w:rPr>
          <w:sz w:val="26"/>
          <w:szCs w:val="26"/>
        </w:rPr>
      </w:r>
    </w:p>
    <w:p>
      <w:pPr>
        <w:pStyle w:val="style0"/>
        <w:tabs>
          <w:tab w:leader="none" w:pos="1701" w:val="left"/>
        </w:tabs>
        <w:spacing w:after="0" w:before="120"/>
        <w:contextualSpacing w:val="false"/>
      </w:pPr>
      <w:r>
        <w:rPr>
          <w:b/>
          <w:sz w:val="26"/>
          <w:szCs w:val="26"/>
        </w:rPr>
        <w:t>Jetzt sind Sie am Zug:</w:t>
      </w:r>
    </w:p>
    <w:p>
      <w:pPr>
        <w:pStyle w:val="style0"/>
        <w:numPr>
          <w:ilvl w:val="0"/>
          <w:numId w:val="2"/>
        </w:numPr>
        <w:tabs>
          <w:tab w:leader="none" w:pos="1440" w:val="left"/>
          <w:tab w:leader="none" w:pos="2421" w:val="left"/>
        </w:tabs>
        <w:spacing w:after="0" w:before="120"/>
        <w:ind w:hanging="360" w:left="720" w:right="0"/>
        <w:contextualSpacing w:val="false"/>
      </w:pPr>
      <w:r>
        <w:rPr>
          <w:sz w:val="26"/>
          <w:szCs w:val="26"/>
        </w:rPr>
        <w:t xml:space="preserve">alle </w:t>
      </w:r>
      <w:r>
        <w:rPr>
          <w:b/>
          <w:bCs/>
          <w:sz w:val="26"/>
          <w:szCs w:val="26"/>
        </w:rPr>
        <w:t>aufgeführten Mannschaften</w:t>
      </w:r>
      <w:r>
        <w:rPr>
          <w:sz w:val="26"/>
          <w:szCs w:val="26"/>
        </w:rPr>
        <w:t xml:space="preserve"> bestätigen Ihre Teilnahme, bzw. geben Bescheid bei Verzicht.</w:t>
      </w:r>
    </w:p>
    <w:p>
      <w:pPr>
        <w:pStyle w:val="style0"/>
        <w:numPr>
          <w:ilvl w:val="0"/>
          <w:numId w:val="2"/>
        </w:numPr>
        <w:tabs>
          <w:tab w:leader="none" w:pos="1440" w:val="left"/>
          <w:tab w:leader="none" w:pos="2421" w:val="left"/>
        </w:tabs>
        <w:spacing w:after="0" w:before="120"/>
        <w:ind w:hanging="360" w:left="720" w:right="0"/>
        <w:contextualSpacing w:val="false"/>
      </w:pPr>
      <w:r>
        <w:rPr>
          <w:b/>
          <w:sz w:val="26"/>
          <w:szCs w:val="26"/>
        </w:rPr>
        <w:t>Bewerbung</w:t>
      </w:r>
      <w:r>
        <w:rPr>
          <w:sz w:val="26"/>
          <w:szCs w:val="26"/>
        </w:rPr>
        <w:t xml:space="preserve"> </w:t>
      </w:r>
      <w:r>
        <w:rPr>
          <w:b/>
          <w:bCs/>
          <w:sz w:val="26"/>
          <w:szCs w:val="26"/>
        </w:rPr>
        <w:t>als Veranstalter:</w:t>
      </w:r>
      <w:r>
        <w:rPr>
          <w:sz w:val="26"/>
          <w:szCs w:val="26"/>
        </w:rPr>
        <w:t xml:space="preserve"> Vorrunde 4 Mannschaften mit 4 Spieler </w:t>
      </w:r>
    </w:p>
    <w:p>
      <w:pPr>
        <w:pStyle w:val="style0"/>
        <w:tabs>
          <w:tab w:leader="none" w:pos="1440" w:val="left"/>
          <w:tab w:leader="none" w:pos="2421" w:val="left"/>
        </w:tabs>
        <w:spacing w:after="0" w:before="120"/>
        <w:ind w:hanging="0" w:left="720" w:right="0"/>
        <w:contextualSpacing w:val="false"/>
      </w:pPr>
      <w:r>
        <w:rPr>
          <w:b/>
          <w:sz w:val="26"/>
          <w:szCs w:val="26"/>
        </w:rPr>
        <w:tab/>
      </w:r>
      <w:r>
        <w:rPr>
          <w:sz w:val="26"/>
          <w:szCs w:val="26"/>
        </w:rPr>
        <w:t>(= 16 Spieler) und Schlussrunde 8 Mannschaften (= 32 Spieler)</w:t>
      </w:r>
    </w:p>
    <w:p>
      <w:pPr>
        <w:pStyle w:val="style0"/>
        <w:numPr>
          <w:ilvl w:val="0"/>
          <w:numId w:val="2"/>
        </w:numPr>
        <w:tabs>
          <w:tab w:leader="none" w:pos="2138" w:val="left"/>
          <w:tab w:leader="none" w:pos="3119" w:val="left"/>
          <w:tab w:leader="none" w:pos="4177" w:val="left"/>
        </w:tabs>
        <w:spacing w:after="0" w:before="120"/>
        <w:ind w:hanging="360" w:left="1418" w:right="0"/>
        <w:contextualSpacing w:val="false"/>
      </w:pPr>
      <w:r>
        <w:rPr>
          <w:sz w:val="26"/>
          <w:szCs w:val="26"/>
        </w:rPr>
        <w:t xml:space="preserve">Die </w:t>
      </w:r>
      <w:r>
        <w:rPr>
          <w:b/>
          <w:bCs/>
          <w:sz w:val="26"/>
          <w:szCs w:val="26"/>
        </w:rPr>
        <w:t>Kreisspielleiter</w:t>
      </w:r>
      <w:r>
        <w:rPr>
          <w:sz w:val="26"/>
          <w:szCs w:val="26"/>
        </w:rPr>
        <w:t xml:space="preserve"> melden die Aufsteiger und akquirieren im Kreis für die Aufbauliga</w:t>
      </w:r>
    </w:p>
    <w:p>
      <w:pPr>
        <w:pStyle w:val="style0"/>
        <w:tabs>
          <w:tab w:leader="none" w:pos="9180" w:val="left"/>
        </w:tabs>
        <w:spacing w:after="0" w:before="120"/>
        <w:ind w:hanging="0" w:left="360" w:right="0"/>
        <w:contextualSpacing w:val="false"/>
        <w:jc w:val="both"/>
      </w:pPr>
      <w:r>
        <w:rPr>
          <w:b/>
          <w:sz w:val="26"/>
          <w:szCs w:val="26"/>
        </w:rPr>
      </w:r>
    </w:p>
    <w:p>
      <w:pPr>
        <w:pStyle w:val="style0"/>
        <w:tabs>
          <w:tab w:leader="none" w:pos="9180" w:val="left"/>
        </w:tabs>
        <w:spacing w:after="0" w:before="120"/>
        <w:ind w:hanging="0" w:left="360" w:right="0"/>
        <w:contextualSpacing w:val="false"/>
        <w:jc w:val="both"/>
      </w:pPr>
      <w:r>
        <w:rPr>
          <w:b/>
          <w:sz w:val="26"/>
          <w:szCs w:val="26"/>
        </w:rPr>
        <w:t xml:space="preserve">Anmeldefrist: Sonntag den 31. Mai 2015 eintreffend bei: </w:t>
      </w:r>
      <w:hyperlink r:id="rId4">
        <w:r>
          <w:rPr>
            <w:rStyle w:val="style25"/>
          </w:rPr>
          <w:t>thomas.ruderer@online.de</w:t>
        </w:r>
      </w:hyperlink>
      <w:r>
        <w:rPr>
          <w:sz w:val="26"/>
          <w:szCs w:val="26"/>
          <w:shd w:fill="FFFFFF" w:val="clear"/>
        </w:rPr>
        <w:t xml:space="preserve"> </w:t>
      </w:r>
    </w:p>
    <w:p>
      <w:pPr>
        <w:pStyle w:val="style0"/>
        <w:tabs>
          <w:tab w:leader="none" w:pos="9180" w:val="left"/>
        </w:tabs>
        <w:spacing w:after="0" w:before="120"/>
        <w:ind w:hanging="0" w:left="360" w:right="0"/>
        <w:contextualSpacing w:val="false"/>
        <w:jc w:val="both"/>
      </w:pPr>
      <w:r>
        <w:rPr>
          <w:b/>
          <w:color w:val="000000"/>
          <w:sz w:val="26"/>
          <w:szCs w:val="26"/>
          <w:u w:val="none"/>
          <w:shd w:fill="FFFFFF" w:val="clear"/>
        </w:rPr>
        <w:t>Termine der Meisterschaft: Freitag 26. Juni + 03. Juli 2015</w:t>
      </w:r>
    </w:p>
    <w:p>
      <w:pPr>
        <w:pStyle w:val="style0"/>
        <w:tabs>
          <w:tab w:leader="none" w:pos="8820" w:val="left"/>
        </w:tabs>
        <w:jc w:val="center"/>
      </w:pPr>
      <w:r>
        <w:rPr/>
      </w:r>
    </w:p>
    <w:p>
      <w:pPr>
        <w:pStyle w:val="style0"/>
        <w:tabs>
          <w:tab w:leader="none" w:pos="8820" w:val="left"/>
        </w:tabs>
        <w:jc w:val="center"/>
      </w:pPr>
      <w:r>
        <w:rPr/>
      </w:r>
    </w:p>
    <w:p>
      <w:pPr>
        <w:pStyle w:val="style0"/>
        <w:tabs>
          <w:tab w:leader="none" w:pos="8820" w:val="left"/>
        </w:tabs>
        <w:jc w:val="both"/>
      </w:pPr>
      <w:r>
        <w:rPr>
          <w:bCs/>
          <w:sz w:val="26"/>
          <w:szCs w:val="26"/>
          <w:shd w:fill="FFFFFF" w:val="clear"/>
        </w:rPr>
        <w:t>Wie bereits erwähnt, Einteilungen der Ligen sind abhängig von den Veranstalter-</w:t>
      </w:r>
    </w:p>
    <w:p>
      <w:pPr>
        <w:pStyle w:val="style0"/>
        <w:tabs>
          <w:tab w:leader="none" w:pos="9180" w:val="left"/>
        </w:tabs>
        <w:ind w:hanging="360" w:left="360" w:right="0"/>
        <w:jc w:val="both"/>
      </w:pPr>
      <w:r>
        <w:rPr>
          <w:bCs/>
          <w:sz w:val="26"/>
          <w:szCs w:val="26"/>
          <w:shd w:fill="FFFFFF" w:val="clear"/>
        </w:rPr>
        <w:t>Meldungen. Ideal wäre, wenn jede Liga/Gruppe die erforderlichen 3 Veranstalter hätte.</w:t>
      </w:r>
    </w:p>
    <w:p>
      <w:pPr>
        <w:pStyle w:val="style0"/>
        <w:tabs>
          <w:tab w:leader="none" w:pos="9180" w:val="left"/>
        </w:tabs>
        <w:ind w:hanging="360" w:left="360" w:right="0"/>
        <w:jc w:val="both"/>
      </w:pPr>
      <w:r>
        <w:rPr>
          <w:b/>
          <w:bCs/>
          <w:sz w:val="26"/>
          <w:szCs w:val="26"/>
        </w:rPr>
      </w:r>
    </w:p>
    <w:p>
      <w:pPr>
        <w:pStyle w:val="style0"/>
        <w:tabs>
          <w:tab w:leader="none" w:pos="9180" w:val="left"/>
        </w:tabs>
        <w:ind w:hanging="360" w:left="360" w:right="0"/>
      </w:pPr>
      <w:r>
        <w:rPr>
          <w:sz w:val="26"/>
          <w:szCs w:val="26"/>
          <w:shd w:fill="FFFFFF" w:val="clear"/>
        </w:rPr>
        <w:t>Ich freue mich auf Ihre Anmeldung.</w:t>
      </w:r>
    </w:p>
    <w:p>
      <w:pPr>
        <w:pStyle w:val="style0"/>
        <w:tabs>
          <w:tab w:leader="none" w:pos="9180" w:val="left"/>
        </w:tabs>
        <w:ind w:hanging="360" w:left="360" w:right="0"/>
      </w:pPr>
      <w:r>
        <w:rPr>
          <w:sz w:val="26"/>
          <w:szCs w:val="26"/>
          <w:shd w:fill="FFFFFF" w:val="clear"/>
        </w:rPr>
      </w:r>
    </w:p>
    <w:p>
      <w:pPr>
        <w:pStyle w:val="style0"/>
        <w:tabs>
          <w:tab w:leader="none" w:pos="9180" w:val="left"/>
        </w:tabs>
        <w:ind w:hanging="360" w:left="360" w:right="0"/>
        <w:jc w:val="both"/>
      </w:pPr>
      <w:r>
        <w:rPr>
          <w:sz w:val="26"/>
          <w:szCs w:val="26"/>
          <w:shd w:fill="FFFFFF" w:val="clear"/>
        </w:rPr>
        <w:t>Mit freundlichen Grüßen</w:t>
      </w:r>
    </w:p>
    <w:p>
      <w:pPr>
        <w:pStyle w:val="style0"/>
        <w:tabs>
          <w:tab w:leader="none" w:pos="9180" w:val="left"/>
        </w:tabs>
        <w:ind w:hanging="360" w:left="360" w:right="0"/>
        <w:jc w:val="both"/>
      </w:pPr>
      <w:r>
        <w:rPr>
          <w:sz w:val="26"/>
          <w:szCs w:val="26"/>
          <w:shd w:fill="FFFFFF" w:val="clear"/>
        </w:rPr>
      </w:r>
    </w:p>
    <w:p>
      <w:pPr>
        <w:pStyle w:val="style0"/>
        <w:tabs>
          <w:tab w:leader="none" w:pos="8820" w:val="left"/>
        </w:tabs>
        <w:jc w:val="both"/>
      </w:pPr>
      <w:r>
        <w:rPr>
          <w:b/>
          <w:bCs/>
          <w:sz w:val="26"/>
          <w:szCs w:val="26"/>
          <w:shd w:fill="FFFFFF" w:val="clear"/>
        </w:rPr>
        <w:t>Thomas Ruderer, 2.Bezirksspielleiter                                                           13.04.2015</w:t>
      </w:r>
    </w:p>
    <w:p>
      <w:pPr>
        <w:pStyle w:val="style0"/>
        <w:tabs>
          <w:tab w:leader="none" w:pos="9180" w:val="left"/>
        </w:tabs>
        <w:ind w:hanging="360" w:left="360" w:right="0"/>
        <w:jc w:val="both"/>
      </w:pPr>
      <w:r>
        <w:rPr>
          <w:bCs/>
          <w:sz w:val="22"/>
          <w:szCs w:val="22"/>
          <w:shd w:fill="FFFFFF" w:val="clear"/>
        </w:rPr>
      </w:r>
    </w:p>
    <w:p>
      <w:pPr>
        <w:pStyle w:val="style0"/>
        <w:tabs>
          <w:tab w:leader="none" w:pos="3402" w:val="left"/>
        </w:tabs>
        <w:spacing w:after="120" w:before="120"/>
        <w:ind w:hanging="1701" w:left="1701" w:right="0"/>
        <w:contextualSpacing w:val="false"/>
        <w:jc w:val="both"/>
      </w:pPr>
      <w:r>
        <w:rPr/>
      </w:r>
    </w:p>
    <w:sectPr>
      <w:headerReference r:id="rId5" w:type="default"/>
      <w:footerReference r:id="rId6" w:type="default"/>
      <w:type w:val="nextPage"/>
      <w:pgSz w:h="16838" w:w="11906"/>
      <w:pgMar w:bottom="2087" w:footer="1236" w:gutter="0" w:header="1134" w:left="1134" w:right="1134" w:top="1370"/>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spacing w:after="0" w:before="120"/>
      <w:contextualSpacing w:val="false"/>
      <w:jc w:val="center"/>
    </w:pPr>
    <w:r>
      <w:rPr>
        <w:rFonts w:ascii="TimesNewRomanPS-BoldItalicMT" w:cs="TimesNewRomanPS-BoldItalicMT" w:hAnsi="TimesNewRomanPS-BoldItalicMT"/>
        <w:b/>
        <w:bCs/>
        <w:i/>
        <w:iCs/>
        <w:sz w:val="24"/>
        <w:szCs w:val="24"/>
      </w:rPr>
      <w:t>Schach in Mittelfranken</w:t>
    </w:r>
    <w:r>
      <w:rPr>
        <w:rFonts w:ascii="TimesNewRomanPS-BoldMT" w:cs="TimesNewRomanPS-BoldMT" w:hAnsi="TimesNewRomanPS-BoldMT"/>
        <w:b/>
        <w:bCs/>
        <w:sz w:val="24"/>
        <w:szCs w:val="24"/>
      </w:rPr>
      <w:t>: http://www.schach-mittelfranken.net/</w:t>
    </w:r>
  </w:p>
  <w:p>
    <w:pPr>
      <w:pStyle w:val="style0"/>
      <w:jc w:val="center"/>
    </w:pPr>
    <w:r>
      <w:rPr>
        <w:sz w:val="18"/>
        <w:szCs w:val="18"/>
      </w:rPr>
      <w:t xml:space="preserve">Bankverbindung: Schachbezirk Mittelfranken / Comdirect Bank Nürnberg </w:t>
    </w:r>
    <w:r>
      <w:rPr/>
      <w:t>IBAN: DE29 2004 1155 0875 7932 00</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spacing w:after="0" w:before="120"/>
      <w:contextualSpacing w:val="false"/>
      <w:jc w:val="center"/>
    </w:pPr>
    <w:r>
      <w:rPr>
        <w:rFonts w:ascii="TimesNewRomanPS-BoldItalicMT" w:cs="TimesNewRomanPS-BoldItalicMT" w:hAnsi="TimesNewRomanPS-BoldItalicMT"/>
        <w:b/>
        <w:bCs/>
        <w:i/>
        <w:iCs/>
        <w:sz w:val="24"/>
        <w:szCs w:val="24"/>
      </w:rPr>
      <w:t>Schach in Mittelfranken</w:t>
    </w:r>
    <w:r>
      <w:rPr>
        <w:rFonts w:ascii="TimesNewRomanPS-BoldMT" w:cs="TimesNewRomanPS-BoldMT" w:hAnsi="TimesNewRomanPS-BoldMT"/>
        <w:b/>
        <w:bCs/>
        <w:sz w:val="24"/>
        <w:szCs w:val="24"/>
      </w:rPr>
      <w:t>: http://www.schach-mittelfranken.net/</w:t>
    </w:r>
  </w:p>
  <w:p>
    <w:pPr>
      <w:pStyle w:val="style0"/>
      <w:jc w:val="center"/>
    </w:pPr>
    <w:r>
      <w:rPr>
        <w:sz w:val="18"/>
        <w:szCs w:val="18"/>
      </w:rPr>
      <w:t xml:space="preserve">Bankverbindung: Schachbezirk Mittelfranken / Comdirect Bank Nürnberg </w:t>
    </w:r>
    <w:r>
      <w:rPr/>
      <w:t>IBAN: DE29 2004 1155 0875 7932 00</w:t>
    </w:r>
  </w:p>
  <w:p>
    <w:pPr>
      <w:pStyle w:val="style38"/>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Borders/>
    </w:tblPr>
    <w:tblGrid>
      <w:gridCol w:w="1559"/>
      <w:gridCol w:w="6520"/>
      <w:gridCol w:w="1560"/>
    </w:tblGrid>
    <w:tr>
      <w:trPr>
        <w:trHeight w:hRule="atLeast" w:val="1843"/>
        <w:cantSplit w:val="false"/>
      </w:trPr>
      <w:tc>
        <w:tcPr>
          <w:tcW w:type="dxa" w:w="1559"/>
          <w:tcBorders/>
          <w:shd w:fill="FFFFFF" w:val="clear"/>
          <w:tcMar>
            <w:top w:type="dxa" w:w="0"/>
            <w:left w:type="dxa" w:w="70"/>
            <w:bottom w:type="dxa" w:w="0"/>
            <w:right w:type="dxa" w:w="70"/>
          </w:tcMar>
        </w:tcPr>
        <w:p>
          <w:pPr>
            <w:pStyle w:val="style0"/>
            <w:spacing w:after="0" w:before="120"/>
            <w:contextualSpacing w:val="false"/>
            <w:jc w:val="center"/>
          </w:pPr>
          <w:r>
            <w:rPr/>
          </w:r>
        </w:p>
      </w:tc>
      <w:tc>
        <w:tcPr>
          <w:tcW w:type="dxa" w:w="6520"/>
          <w:tcBorders/>
          <w:shd w:fill="FFFFFF" w:val="clear"/>
          <w:tcMar>
            <w:top w:type="dxa" w:w="0"/>
            <w:left w:type="dxa" w:w="70"/>
            <w:bottom w:type="dxa" w:w="0"/>
            <w:right w:type="dxa" w:w="70"/>
          </w:tcMar>
        </w:tcPr>
        <w:p>
          <w:pPr>
            <w:pStyle w:val="style4"/>
            <w:numPr>
              <w:ilvl w:val="3"/>
              <w:numId w:val="1"/>
            </w:numPr>
            <w:spacing w:after="0" w:before="120"/>
            <w:contextualSpacing w:val="false"/>
            <w:jc w:val="center"/>
          </w:pPr>
          <w:r>
            <w:rPr>
              <w:sz w:val="36"/>
              <w:szCs w:val="36"/>
            </w:rPr>
            <w:t>Schach-Bezirksverband Mittelfranken</w:t>
          </w:r>
        </w:p>
        <w:p>
          <w:pPr>
            <w:pStyle w:val="style0"/>
            <w:jc w:val="center"/>
          </w:pPr>
          <w:r>
            <w:rPr>
              <w:b/>
              <w:sz w:val="36"/>
            </w:rPr>
            <w:t>im Bayerischen Schachbund e.V.</w:t>
          </w:r>
        </w:p>
        <w:p>
          <w:pPr>
            <w:pStyle w:val="style5"/>
            <w:numPr>
              <w:ilvl w:val="4"/>
              <w:numId w:val="1"/>
            </w:numPr>
            <w:jc w:val="center"/>
          </w:pPr>
          <w:r>
            <w:rPr/>
            <w:t xml:space="preserve">Thomas Ruderer, 2. </w:t>
          </w:r>
          <w:r>
            <w:rPr>
              <w:bCs/>
            </w:rPr>
            <w:t>Spielleiter, Riedstr. 4, 90584 Allersberg</w:t>
          </w:r>
        </w:p>
        <w:p>
          <w:pPr>
            <w:pStyle w:val="style0"/>
            <w:jc w:val="center"/>
          </w:pPr>
          <w:r>
            <w:rPr>
              <w:b/>
              <w:sz w:val="24"/>
            </w:rPr>
            <w:t>Tel. (09176) 5684, Mobil. 0170/3392572</w:t>
          </w:r>
        </w:p>
        <w:p>
          <w:pPr>
            <w:pStyle w:val="style0"/>
            <w:spacing w:after="120" w:before="0"/>
            <w:contextualSpacing w:val="false"/>
            <w:jc w:val="center"/>
          </w:pPr>
          <w:r>
            <w:rPr>
              <w:b/>
              <w:bCs/>
              <w:sz w:val="24"/>
              <w:lang w:val="en-GB"/>
            </w:rPr>
            <w:t>eMail: thomas.ruderer@online.de</w:t>
          </w:r>
        </w:p>
      </w:tc>
      <w:tc>
        <w:tcPr>
          <w:tcW w:type="dxa" w:w="1560"/>
          <w:tcBorders/>
          <w:shd w:fill="FFFFFF" w:val="clear"/>
          <w:tcMar>
            <w:top w:type="dxa" w:w="0"/>
            <w:left w:type="dxa" w:w="70"/>
            <w:bottom w:type="dxa" w:w="0"/>
            <w:right w:type="dxa" w:w="70"/>
          </w:tcMar>
        </w:tcPr>
        <w:p>
          <w:pPr>
            <w:pStyle w:val="style0"/>
            <w:spacing w:after="0" w:before="120"/>
            <w:contextualSpacing w:val="false"/>
            <w:jc w:val="center"/>
          </w:pPr>
          <w:r>
            <w:rPr/>
          </w:r>
        </w:p>
      </w:tc>
    </w:tr>
  </w:tbl>
  <w:p>
    <w:pPr>
      <w:pStyle w:val="style37"/>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pPr>
    <w:r>
      <w:rPr/>
    </w:r>
  </w:p>
</w:hdr>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decimal"/>
      <w:lvlText w:val="%1."/>
      <w:lvlJc w:val="left"/>
      <w:pPr>
        <w:tabs>
          <w:tab w:pos="2061" w:val="num"/>
        </w:tabs>
        <w:ind w:hanging="360" w:left="2061"/>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Standard"/>
    <w:next w:val="style0"/>
    <w:pPr>
      <w:widowControl/>
      <w:tabs/>
      <w:suppressAutoHyphens w:val="true"/>
    </w:pPr>
    <w:rPr>
      <w:rFonts w:ascii="Times New Roman" w:cs="Times New Roman" w:eastAsia="Times New Roman" w:hAnsi="Times New Roman"/>
      <w:color w:val="auto"/>
      <w:sz w:val="20"/>
      <w:szCs w:val="20"/>
      <w:lang w:bidi="ar-SA" w:eastAsia="ar-SA" w:val="de-DE"/>
    </w:rPr>
  </w:style>
  <w:style w:styleId="style1" w:type="paragraph">
    <w:name w:val="Überschrift 1"/>
    <w:basedOn w:val="style0"/>
    <w:next w:val="style31"/>
    <w:pPr>
      <w:keepNext/>
      <w:numPr>
        <w:ilvl w:val="0"/>
        <w:numId w:val="1"/>
      </w:numPr>
      <w:jc w:val="center"/>
    </w:pPr>
    <w:rPr>
      <w:rFonts w:ascii="Arial" w:hAnsi="Arial"/>
      <w:b/>
    </w:rPr>
  </w:style>
  <w:style w:styleId="style2" w:type="paragraph">
    <w:name w:val="Überschrift 2"/>
    <w:basedOn w:val="style0"/>
    <w:next w:val="style31"/>
    <w:pPr>
      <w:keepNext/>
      <w:numPr>
        <w:ilvl w:val="0"/>
        <w:numId w:val="1"/>
      </w:numPr>
      <w:ind w:hanging="0" w:left="0" w:right="-284"/>
      <w:jc w:val="center"/>
    </w:pPr>
    <w:rPr>
      <w:rFonts w:ascii="Cupertino" w:hAnsi="Cupertino"/>
      <w:sz w:val="48"/>
    </w:rPr>
  </w:style>
  <w:style w:styleId="style3" w:type="paragraph">
    <w:name w:val="Überschrift 3"/>
    <w:basedOn w:val="style0"/>
    <w:next w:val="style31"/>
    <w:pPr>
      <w:keepNext/>
      <w:numPr>
        <w:ilvl w:val="0"/>
        <w:numId w:val="1"/>
      </w:numPr>
      <w:ind w:hanging="0" w:left="0" w:right="-284"/>
    </w:pPr>
    <w:rPr>
      <w:rFonts w:ascii="Cupertino" w:hAnsi="Cupertino"/>
      <w:sz w:val="48"/>
    </w:rPr>
  </w:style>
  <w:style w:styleId="style4" w:type="paragraph">
    <w:name w:val="Überschrift 4"/>
    <w:basedOn w:val="style0"/>
    <w:next w:val="style31"/>
    <w:pPr>
      <w:keepNext/>
      <w:numPr>
        <w:ilvl w:val="0"/>
        <w:numId w:val="1"/>
      </w:numPr>
    </w:pPr>
    <w:rPr>
      <w:b/>
      <w:sz w:val="40"/>
    </w:rPr>
  </w:style>
  <w:style w:styleId="style5" w:type="paragraph">
    <w:name w:val="Überschrift 5"/>
    <w:basedOn w:val="style0"/>
    <w:next w:val="style31"/>
    <w:pPr>
      <w:keepNext/>
      <w:numPr>
        <w:ilvl w:val="0"/>
        <w:numId w:val="1"/>
      </w:numPr>
    </w:pPr>
    <w:rPr>
      <w:b/>
      <w:sz w:val="24"/>
    </w:rPr>
  </w:style>
  <w:style w:styleId="style6" w:type="paragraph">
    <w:name w:val="Überschrift 6"/>
    <w:basedOn w:val="style0"/>
    <w:next w:val="style31"/>
    <w:pPr>
      <w:keepNext/>
      <w:numPr>
        <w:ilvl w:val="0"/>
        <w:numId w:val="1"/>
      </w:numPr>
      <w:ind w:hanging="0" w:left="0" w:right="-284"/>
    </w:pPr>
    <w:rPr>
      <w:rFonts w:ascii="Arial" w:hAnsi="Arial"/>
      <w:sz w:val="24"/>
      <w:u w:val="single"/>
    </w:rPr>
  </w:style>
  <w:style w:styleId="style7" w:type="paragraph">
    <w:name w:val="Überschrift 7"/>
    <w:basedOn w:val="style0"/>
    <w:next w:val="style31"/>
    <w:pPr>
      <w:keepNext/>
      <w:numPr>
        <w:ilvl w:val="0"/>
        <w:numId w:val="1"/>
      </w:numPr>
    </w:pPr>
    <w:rPr>
      <w:sz w:val="24"/>
    </w:rPr>
  </w:style>
  <w:style w:styleId="style8" w:type="paragraph">
    <w:name w:val="Überschrift 8"/>
    <w:basedOn w:val="style0"/>
    <w:next w:val="style31"/>
    <w:pPr>
      <w:keepNext/>
      <w:numPr>
        <w:ilvl w:val="0"/>
        <w:numId w:val="1"/>
      </w:numPr>
    </w:pPr>
    <w:rPr>
      <w:b/>
      <w:bCs/>
    </w:rPr>
  </w:style>
  <w:style w:styleId="style9" w:type="paragraph">
    <w:name w:val="Überschrift 9"/>
    <w:basedOn w:val="style0"/>
    <w:next w:val="style31"/>
    <w:pPr>
      <w:keepNext/>
      <w:numPr>
        <w:ilvl w:val="0"/>
        <w:numId w:val="1"/>
      </w:numPr>
    </w:pPr>
    <w:rPr>
      <w:b/>
      <w:bCs/>
      <w:sz w:val="22"/>
    </w:rPr>
  </w:style>
  <w:style w:styleId="style15" w:type="character">
    <w:name w:val="Default Paragraph Font"/>
    <w:next w:val="style15"/>
    <w:rPr/>
  </w:style>
  <w:style w:styleId="style16" w:type="character">
    <w:name w:val="Absatz-Standardschriftart2"/>
    <w:next w:val="style16"/>
    <w:rPr/>
  </w:style>
  <w:style w:styleId="style17" w:type="character">
    <w:name w:val="WW-Absatz-Standardschriftart"/>
    <w:next w:val="style17"/>
    <w:rPr/>
  </w:style>
  <w:style w:styleId="style18" w:type="character">
    <w:name w:val="WW-Absatz-Standardschriftart1"/>
    <w:next w:val="style18"/>
    <w:rPr/>
  </w:style>
  <w:style w:styleId="style19" w:type="character">
    <w:name w:val="WW-Absatz-Standardschriftart11"/>
    <w:next w:val="style19"/>
    <w:rPr/>
  </w:style>
  <w:style w:styleId="style20" w:type="character">
    <w:name w:val="WW-Absatz-Standardschriftart111"/>
    <w:next w:val="style20"/>
    <w:rPr/>
  </w:style>
  <w:style w:styleId="style21" w:type="character">
    <w:name w:val="WW-Absatz-Standardschriftart1111"/>
    <w:next w:val="style21"/>
    <w:rPr/>
  </w:style>
  <w:style w:styleId="style22" w:type="character">
    <w:name w:val="Absatz-Standardschriftart1"/>
    <w:next w:val="style22"/>
    <w:rPr/>
  </w:style>
  <w:style w:styleId="style23" w:type="character">
    <w:name w:val="WW-Absatz-Standardschriftart11111"/>
    <w:next w:val="style23"/>
    <w:rPr/>
  </w:style>
  <w:style w:styleId="style24" w:type="character">
    <w:name w:val="WW-Absatz-Standardschriftart111111"/>
    <w:next w:val="style24"/>
    <w:rPr/>
  </w:style>
  <w:style w:styleId="style25" w:type="character">
    <w:name w:val="Internetlink"/>
    <w:basedOn w:val="style24"/>
    <w:next w:val="style25"/>
    <w:rPr>
      <w:color w:val="0000FF"/>
      <w:u w:val="single"/>
      <w:lang w:bidi="de-DE" w:eastAsia="de-DE" w:val="de-DE"/>
    </w:rPr>
  </w:style>
  <w:style w:styleId="style26" w:type="character">
    <w:name w:val="FollowedHyperlink"/>
    <w:basedOn w:val="style24"/>
    <w:next w:val="style26"/>
    <w:rPr>
      <w:color w:val="800080"/>
      <w:u w:val="single"/>
    </w:rPr>
  </w:style>
  <w:style w:styleId="style27" w:type="character">
    <w:name w:val="page number"/>
    <w:basedOn w:val="style24"/>
    <w:next w:val="style27"/>
    <w:rPr/>
  </w:style>
  <w:style w:styleId="style28" w:type="character">
    <w:name w:val="Fußnotentext Zchn"/>
    <w:basedOn w:val="style15"/>
    <w:next w:val="style28"/>
    <w:rPr>
      <w:lang w:eastAsia="ar-SA"/>
    </w:rPr>
  </w:style>
  <w:style w:styleId="style29" w:type="character">
    <w:name w:val="footnote reference"/>
    <w:basedOn w:val="style15"/>
    <w:next w:val="style29"/>
    <w:rPr>
      <w:vertAlign w:val="superscript"/>
    </w:rPr>
  </w:style>
  <w:style w:styleId="style30" w:type="paragraph">
    <w:name w:val="Überschrift"/>
    <w:basedOn w:val="style0"/>
    <w:next w:val="style31"/>
    <w:pPr>
      <w:keepNext/>
      <w:spacing w:after="120" w:before="240"/>
      <w:contextualSpacing w:val="false"/>
    </w:pPr>
    <w:rPr>
      <w:rFonts w:ascii="Arial" w:cs="Tahoma" w:eastAsia="Lucida Sans Unicode" w:hAnsi="Arial"/>
      <w:sz w:val="28"/>
      <w:szCs w:val="28"/>
    </w:rPr>
  </w:style>
  <w:style w:styleId="style31" w:type="paragraph">
    <w:name w:val="Textkörper"/>
    <w:basedOn w:val="style0"/>
    <w:next w:val="style31"/>
    <w:pPr>
      <w:jc w:val="both"/>
    </w:pPr>
    <w:rPr>
      <w:sz w:val="22"/>
    </w:rPr>
  </w:style>
  <w:style w:styleId="style32" w:type="paragraph">
    <w:name w:val="Liste"/>
    <w:basedOn w:val="style31"/>
    <w:next w:val="style32"/>
    <w:pPr/>
    <w:rPr>
      <w:rFonts w:cs="Tahoma"/>
    </w:rPr>
  </w:style>
  <w:style w:styleId="style33" w:type="paragraph">
    <w:name w:val="Beschriftung"/>
    <w:basedOn w:val="style0"/>
    <w:next w:val="style33"/>
    <w:pPr>
      <w:suppressLineNumbers/>
      <w:spacing w:after="120" w:before="120"/>
      <w:contextualSpacing w:val="false"/>
    </w:pPr>
    <w:rPr>
      <w:rFonts w:cs="Mangal"/>
      <w:i/>
      <w:iCs/>
      <w:sz w:val="24"/>
      <w:szCs w:val="24"/>
    </w:rPr>
  </w:style>
  <w:style w:styleId="style34" w:type="paragraph">
    <w:name w:val="Verzeichnis"/>
    <w:basedOn w:val="style0"/>
    <w:next w:val="style34"/>
    <w:pPr>
      <w:suppressLineNumbers/>
    </w:pPr>
    <w:rPr>
      <w:rFonts w:cs="Tahoma"/>
    </w:rPr>
  </w:style>
  <w:style w:styleId="style35" w:type="paragraph">
    <w:name w:val="Beschriftung2"/>
    <w:basedOn w:val="style0"/>
    <w:next w:val="style35"/>
    <w:pPr>
      <w:suppressLineNumbers/>
      <w:spacing w:after="120" w:before="120"/>
      <w:contextualSpacing w:val="false"/>
    </w:pPr>
    <w:rPr>
      <w:rFonts w:cs="Tahoma"/>
      <w:i/>
      <w:iCs/>
      <w:sz w:val="24"/>
      <w:szCs w:val="24"/>
    </w:rPr>
  </w:style>
  <w:style w:styleId="style36" w:type="paragraph">
    <w:name w:val="Beschriftung1"/>
    <w:basedOn w:val="style0"/>
    <w:next w:val="style36"/>
    <w:pPr/>
    <w:rPr>
      <w:rFonts w:ascii="Arial" w:hAnsi="Arial"/>
      <w:b/>
    </w:rPr>
  </w:style>
  <w:style w:styleId="style37" w:type="paragraph">
    <w:name w:val="Kopfzeile"/>
    <w:basedOn w:val="style0"/>
    <w:next w:val="style37"/>
    <w:pPr>
      <w:suppressLineNumbers/>
      <w:tabs>
        <w:tab w:leader="none" w:pos="4536" w:val="center"/>
        <w:tab w:leader="none" w:pos="9072" w:val="right"/>
      </w:tabs>
    </w:pPr>
    <w:rPr/>
  </w:style>
  <w:style w:styleId="style38" w:type="paragraph">
    <w:name w:val="Fußzeile"/>
    <w:basedOn w:val="style0"/>
    <w:next w:val="style38"/>
    <w:pPr>
      <w:suppressLineNumbers/>
      <w:tabs>
        <w:tab w:leader="none" w:pos="4536" w:val="center"/>
        <w:tab w:leader="none" w:pos="9072" w:val="right"/>
      </w:tabs>
    </w:pPr>
    <w:rPr/>
  </w:style>
  <w:style w:styleId="style39" w:type="paragraph">
    <w:name w:val="Textkörper 21"/>
    <w:basedOn w:val="style0"/>
    <w:next w:val="style39"/>
    <w:pPr/>
    <w:rPr>
      <w:sz w:val="22"/>
    </w:rPr>
  </w:style>
  <w:style w:styleId="style40" w:type="paragraph">
    <w:name w:val="Tabellen Inhalt"/>
    <w:basedOn w:val="style0"/>
    <w:next w:val="style40"/>
    <w:pPr>
      <w:suppressLineNumbers/>
    </w:pPr>
    <w:rPr/>
  </w:style>
  <w:style w:styleId="style41" w:type="paragraph">
    <w:name w:val="Tabellen Überschrift"/>
    <w:basedOn w:val="style40"/>
    <w:next w:val="style41"/>
    <w:pPr>
      <w:suppressLineNumbers/>
      <w:jc w:val="center"/>
    </w:pPr>
    <w:rPr>
      <w:b/>
      <w:bCs/>
    </w:rPr>
  </w:style>
  <w:style w:styleId="style42" w:type="paragraph">
    <w:name w:val="HTML Preformatted"/>
    <w:basedOn w:val="style0"/>
    <w:next w:val="style42"/>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pPr>
    <w:rPr>
      <w:rFonts w:ascii="Courier New" w:cs="Courier New" w:hAnsi="Courier New"/>
    </w:rPr>
  </w:style>
  <w:style w:styleId="style43" w:type="paragraph">
    <w:name w:val="footnote text"/>
    <w:basedOn w:val="style0"/>
    <w:next w:val="style4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mailto:thomas.ruderer@online.de" TargetMode="Externa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Briefkopf - Buchta Jürgen (Schachbezirk mit Fuss).dot</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2015-04-06T18:29:00.00Z</dcterms:created>
  <dc:creator>Buchta</dc:creator>
  <cp:lastModifiedBy>Gienger</cp:lastModifiedBy>
  <cp:lastPrinted>2011-03-10T13:51:00.00Z</cp:lastPrinted>
  <dcterms:modified xsi:type="dcterms:W3CDTF">2015-04-06T18:29:00.00Z</dcterms:modified>
  <cp:revision>2</cp:revision>
</cp:coreProperties>
</file>